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9F4B" w14:textId="376C024F" w:rsidR="00821D5F" w:rsidRDefault="00821D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5A1558F" wp14:editId="79D66785">
            <wp:extent cx="5943600" cy="1828800"/>
            <wp:effectExtent l="0" t="0" r="0" b="0"/>
            <wp:docPr id="1678367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67022" name="Picture 16783670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2C2BC" w14:textId="77777777" w:rsidR="00821D5F" w:rsidRDefault="00821D5F" w:rsidP="00821D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D5D99F" w14:textId="26AD9C76" w:rsidR="00C43B30" w:rsidRDefault="00821D5F" w:rsidP="00821D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315487D8" w14:textId="12EC25B7" w:rsidR="00DA7CEB" w:rsidRDefault="00DA7CE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510"/>
        <w:gridCol w:w="1530"/>
        <w:gridCol w:w="1615"/>
      </w:tblGrid>
      <w:tr w:rsidR="00DA7CEB" w14:paraId="2BEC24D2" w14:textId="77777777" w:rsidTr="00DA7CEB">
        <w:tc>
          <w:tcPr>
            <w:tcW w:w="2695" w:type="dxa"/>
          </w:tcPr>
          <w:p w14:paraId="5F3E5242" w14:textId="5E7377BA" w:rsidR="00DA7CEB" w:rsidRPr="00DA7CEB" w:rsidRDefault="00DA7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CEB">
              <w:rPr>
                <w:rFonts w:ascii="Arial" w:hAnsi="Arial" w:cs="Arial"/>
                <w:b/>
                <w:bCs/>
                <w:sz w:val="24"/>
                <w:szCs w:val="24"/>
              </w:rPr>
              <w:t>Lecture Title</w:t>
            </w:r>
          </w:p>
        </w:tc>
        <w:tc>
          <w:tcPr>
            <w:tcW w:w="3510" w:type="dxa"/>
          </w:tcPr>
          <w:p w14:paraId="74E69D64" w14:textId="53909E45" w:rsidR="00DA7CEB" w:rsidRPr="00DA7CEB" w:rsidRDefault="00DA7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Content Overview </w:t>
            </w:r>
          </w:p>
        </w:tc>
        <w:tc>
          <w:tcPr>
            <w:tcW w:w="1530" w:type="dxa"/>
          </w:tcPr>
          <w:p w14:paraId="4E31095A" w14:textId="56E3C21F" w:rsidR="00DA7CEB" w:rsidRPr="00DA7CEB" w:rsidRDefault="00DA7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1615" w:type="dxa"/>
          </w:tcPr>
          <w:p w14:paraId="4A409DA2" w14:textId="0D8524AF" w:rsidR="00DA7CEB" w:rsidRPr="00DA7CEB" w:rsidRDefault="00DA7C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CEB">
              <w:rPr>
                <w:rFonts w:ascii="Arial" w:hAnsi="Arial" w:cs="Arial"/>
                <w:b/>
                <w:bCs/>
                <w:sz w:val="24"/>
                <w:szCs w:val="24"/>
              </w:rPr>
              <w:t>Faculty</w:t>
            </w:r>
          </w:p>
        </w:tc>
      </w:tr>
      <w:tr w:rsidR="00DA7CEB" w14:paraId="5AF38CF3" w14:textId="77777777" w:rsidTr="00DA7CEB">
        <w:tc>
          <w:tcPr>
            <w:tcW w:w="2695" w:type="dxa"/>
          </w:tcPr>
          <w:p w14:paraId="1D4D6562" w14:textId="186CCFF7" w:rsidR="00DA7CEB" w:rsidRPr="00A35256" w:rsidRDefault="00DA7C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256">
              <w:rPr>
                <w:rFonts w:ascii="Arial" w:hAnsi="Arial" w:cs="Arial"/>
                <w:b/>
                <w:bCs/>
                <w:sz w:val="20"/>
                <w:szCs w:val="20"/>
              </w:rPr>
              <w:t>Introduction to Urodynamic Testing</w:t>
            </w:r>
          </w:p>
        </w:tc>
        <w:tc>
          <w:tcPr>
            <w:tcW w:w="3510" w:type="dxa"/>
          </w:tcPr>
          <w:p w14:paraId="177FF386" w14:textId="0A5D2526" w:rsidR="00C13786" w:rsidRDefault="00C13786" w:rsidP="00DA7C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Introductions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course overview</w:t>
            </w:r>
          </w:p>
          <w:p w14:paraId="3F786068" w14:textId="5CA74146" w:rsidR="00DA7CEB" w:rsidRDefault="00DA7CEB" w:rsidP="00DA7C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A7CEB">
              <w:rPr>
                <w:rFonts w:ascii="Arial" w:hAnsi="Arial" w:cs="Arial"/>
                <w:sz w:val="20"/>
                <w:szCs w:val="20"/>
              </w:rPr>
              <w:t xml:space="preserve">Urodynamic studies (uroflowmetry, </w:t>
            </w:r>
            <w:r w:rsidR="00FA3385" w:rsidRPr="00DA7CEB">
              <w:rPr>
                <w:rFonts w:ascii="Arial" w:hAnsi="Arial" w:cs="Arial"/>
                <w:sz w:val="20"/>
                <w:szCs w:val="20"/>
              </w:rPr>
              <w:t>multichannel</w:t>
            </w:r>
            <w:r w:rsidRPr="00DA7CEB">
              <w:rPr>
                <w:rFonts w:ascii="Arial" w:hAnsi="Arial" w:cs="Arial"/>
                <w:sz w:val="20"/>
                <w:szCs w:val="20"/>
              </w:rPr>
              <w:t xml:space="preserve"> urodynamic testing, </w:t>
            </w:r>
            <w:proofErr w:type="spellStart"/>
            <w:r w:rsidR="00FA3385" w:rsidRPr="00DA7CEB">
              <w:rPr>
                <w:rFonts w:ascii="Arial" w:hAnsi="Arial" w:cs="Arial"/>
                <w:sz w:val="20"/>
                <w:szCs w:val="20"/>
              </w:rPr>
              <w:t>videourodynamic</w:t>
            </w:r>
            <w:proofErr w:type="spellEnd"/>
            <w:r w:rsidRPr="00DA7CEB">
              <w:rPr>
                <w:rFonts w:ascii="Arial" w:hAnsi="Arial" w:cs="Arial"/>
                <w:sz w:val="20"/>
                <w:szCs w:val="20"/>
              </w:rPr>
              <w:t xml:space="preserve"> techniques)</w:t>
            </w:r>
          </w:p>
          <w:p w14:paraId="2F03E333" w14:textId="46A585EC" w:rsidR="00DA7CEB" w:rsidRPr="00DA7CEB" w:rsidRDefault="00DA7CEB" w:rsidP="00DA7C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environment of the Urodynamic Testing Suite (hardware and software, support surfaces for patients undergoing testing, additional ergonomic considerations)</w:t>
            </w:r>
          </w:p>
          <w:p w14:paraId="50171D94" w14:textId="3E8CCAF5" w:rsidR="00DA7CEB" w:rsidRPr="00DA7CEB" w:rsidRDefault="00DA7CEB" w:rsidP="00DA7C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A7CEB">
              <w:rPr>
                <w:rFonts w:ascii="Arial" w:hAnsi="Arial" w:cs="Arial"/>
                <w:sz w:val="20"/>
                <w:szCs w:val="20"/>
              </w:rPr>
              <w:t xml:space="preserve">Safety in urodynamic </w:t>
            </w:r>
            <w:r w:rsidR="00FA3385" w:rsidRPr="00DA7CEB">
              <w:rPr>
                <w:rFonts w:ascii="Arial" w:hAnsi="Arial" w:cs="Arial"/>
                <w:sz w:val="20"/>
                <w:szCs w:val="20"/>
              </w:rPr>
              <w:t>testing</w:t>
            </w:r>
            <w:r w:rsidRPr="00DA7CEB">
              <w:rPr>
                <w:rFonts w:ascii="Arial" w:hAnsi="Arial" w:cs="Arial"/>
                <w:sz w:val="20"/>
                <w:szCs w:val="20"/>
              </w:rPr>
              <w:t xml:space="preserve"> (infection control-prevention,</w:t>
            </w:r>
            <w:r w:rsidR="00FA33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CEB">
              <w:rPr>
                <w:rFonts w:ascii="Arial" w:hAnsi="Arial" w:cs="Arial"/>
                <w:sz w:val="20"/>
                <w:szCs w:val="20"/>
              </w:rPr>
              <w:t>radiation safety, additional safety issues)</w:t>
            </w:r>
          </w:p>
          <w:p w14:paraId="3D3712F4" w14:textId="675F312B" w:rsidR="00DA7CEB" w:rsidRPr="00DA7CEB" w:rsidRDefault="00DA7CEB" w:rsidP="00DA7C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Indications and Preparation for Multichannel urodynamic testing)</w:t>
            </w:r>
            <w:r w:rsidRPr="00DA7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4DEF6E2" w14:textId="07356A2A" w:rsidR="00DA7CEB" w:rsidRPr="00DA7CEB" w:rsidRDefault="00DA7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1615" w:type="dxa"/>
          </w:tcPr>
          <w:p w14:paraId="78B1E037" w14:textId="0A93BBEF" w:rsidR="00DA7CEB" w:rsidRPr="00DA7CEB" w:rsidRDefault="00DA7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Gray</w:t>
            </w:r>
          </w:p>
        </w:tc>
      </w:tr>
      <w:tr w:rsidR="00DA7CEB" w14:paraId="66C58559" w14:textId="77777777" w:rsidTr="00DA7CEB">
        <w:tc>
          <w:tcPr>
            <w:tcW w:w="2695" w:type="dxa"/>
          </w:tcPr>
          <w:p w14:paraId="4C732091" w14:textId="34C47BC9" w:rsidR="00DA7CEB" w:rsidRPr="00A35256" w:rsidRDefault="00DA7C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256">
              <w:rPr>
                <w:rFonts w:ascii="Arial" w:hAnsi="Arial" w:cs="Arial"/>
                <w:b/>
                <w:bCs/>
                <w:sz w:val="20"/>
                <w:szCs w:val="20"/>
              </w:rPr>
              <w:t>Lower urinary tract function and dysfunction</w:t>
            </w:r>
          </w:p>
        </w:tc>
        <w:tc>
          <w:tcPr>
            <w:tcW w:w="3510" w:type="dxa"/>
          </w:tcPr>
          <w:p w14:paraId="1EDE026F" w14:textId="19890DAC" w:rsidR="00DA7CEB" w:rsidRDefault="00A35256" w:rsidP="00A352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Anatomy of the lower </w:t>
            </w:r>
            <w:r w:rsidR="00FA3385">
              <w:rPr>
                <w:rFonts w:ascii="Arial" w:hAnsi="Arial" w:cs="Arial"/>
                <w:sz w:val="20"/>
                <w:szCs w:val="20"/>
              </w:rPr>
              <w:t>urinary</w:t>
            </w:r>
            <w:r>
              <w:rPr>
                <w:rFonts w:ascii="Arial" w:hAnsi="Arial" w:cs="Arial"/>
                <w:sz w:val="20"/>
                <w:szCs w:val="20"/>
              </w:rPr>
              <w:t xml:space="preserve"> tract (LUT): female and male anatomy</w:t>
            </w:r>
          </w:p>
          <w:p w14:paraId="148614A2" w14:textId="1D896B34" w:rsidR="00FA3385" w:rsidRDefault="00FA3385" w:rsidP="00A352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Essentials of LUT function in healthy individual (filling/storage versus evacuation/emptying of bladder vesicle)</w:t>
            </w:r>
          </w:p>
          <w:p w14:paraId="2C152251" w14:textId="4180E32F" w:rsidR="00A35256" w:rsidRDefault="00A35256" w:rsidP="00A352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Essential elements of continence (neuromuscular control, characteristics of smooth and skeletal of lower urinary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including pelvic floor muscles and prostate, neurotransmitters in the LUT)</w:t>
            </w:r>
          </w:p>
          <w:p w14:paraId="77B52FCB" w14:textId="796FC1E2" w:rsidR="00A35256" w:rsidRPr="00A35256" w:rsidRDefault="00A35256" w:rsidP="00A352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Wein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urodynamic classification system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 lower </w:t>
            </w:r>
            <w:r w:rsidR="00FA3385">
              <w:rPr>
                <w:rFonts w:ascii="Arial" w:hAnsi="Arial" w:cs="Arial"/>
                <w:sz w:val="20"/>
                <w:szCs w:val="20"/>
              </w:rPr>
              <w:t>urinary</w:t>
            </w:r>
            <w:r>
              <w:rPr>
                <w:rFonts w:ascii="Arial" w:hAnsi="Arial" w:cs="Arial"/>
                <w:sz w:val="20"/>
                <w:szCs w:val="20"/>
              </w:rPr>
              <w:t xml:space="preserve"> tract dysfunction (failure to store because of the bladder or outlet, </w:t>
            </w:r>
            <w:r w:rsidR="00FA3385">
              <w:rPr>
                <w:rFonts w:ascii="Arial" w:hAnsi="Arial" w:cs="Arial"/>
                <w:sz w:val="20"/>
                <w:szCs w:val="20"/>
              </w:rPr>
              <w:t>failure</w:t>
            </w:r>
            <w:r>
              <w:rPr>
                <w:rFonts w:ascii="Arial" w:hAnsi="Arial" w:cs="Arial"/>
                <w:sz w:val="20"/>
                <w:szCs w:val="20"/>
              </w:rPr>
              <w:t xml:space="preserve"> to empty because of the bladder or outlet) </w:t>
            </w:r>
          </w:p>
        </w:tc>
        <w:tc>
          <w:tcPr>
            <w:tcW w:w="1530" w:type="dxa"/>
          </w:tcPr>
          <w:p w14:paraId="7CF765C5" w14:textId="1301BC34" w:rsidR="00DA7CEB" w:rsidRPr="00DA7CEB" w:rsidRDefault="00A35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 minutes</w:t>
            </w:r>
          </w:p>
        </w:tc>
        <w:tc>
          <w:tcPr>
            <w:tcW w:w="1615" w:type="dxa"/>
          </w:tcPr>
          <w:p w14:paraId="3A082D7A" w14:textId="7BA15C71" w:rsidR="00DA7CEB" w:rsidRPr="00DA7CEB" w:rsidRDefault="00A35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Gray</w:t>
            </w:r>
          </w:p>
        </w:tc>
      </w:tr>
      <w:tr w:rsidR="00DA7CEB" w14:paraId="1DD2A13D" w14:textId="77777777" w:rsidTr="00DA7CEB">
        <w:tc>
          <w:tcPr>
            <w:tcW w:w="2695" w:type="dxa"/>
          </w:tcPr>
          <w:p w14:paraId="429993FA" w14:textId="2E299446" w:rsidR="00DA7CEB" w:rsidRPr="00DA7CEB" w:rsidRDefault="00A35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aspects of lower urinary tract dysfunction</w:t>
            </w:r>
          </w:p>
        </w:tc>
        <w:tc>
          <w:tcPr>
            <w:tcW w:w="3510" w:type="dxa"/>
          </w:tcPr>
          <w:p w14:paraId="283D3FB0" w14:textId="190F3B40" w:rsidR="00DA7CEB" w:rsidRDefault="00A35256" w:rsidP="00A352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Measuring urodynamic pressures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Pabd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Pura) and transduce technologies (water</w:t>
            </w:r>
            <w:r w:rsidR="001558D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charged dome transducers, air-charged transducers, </w:t>
            </w:r>
            <w:r w:rsidR="00FA3385">
              <w:rPr>
                <w:rFonts w:ascii="Arial" w:hAnsi="Arial" w:cs="Arial"/>
                <w:sz w:val="20"/>
                <w:szCs w:val="20"/>
              </w:rPr>
              <w:t>catheter</w:t>
            </w:r>
            <w:r>
              <w:rPr>
                <w:rFonts w:ascii="Arial" w:hAnsi="Arial" w:cs="Arial"/>
                <w:sz w:val="20"/>
                <w:szCs w:val="20"/>
              </w:rPr>
              <w:t xml:space="preserve"> mounted </w:t>
            </w:r>
            <w:r w:rsidR="00FA3385">
              <w:rPr>
                <w:rFonts w:ascii="Arial" w:hAnsi="Arial" w:cs="Arial"/>
                <w:sz w:val="20"/>
                <w:szCs w:val="20"/>
              </w:rPr>
              <w:t>transducers</w:t>
            </w:r>
            <w:r>
              <w:rPr>
                <w:rFonts w:ascii="Arial" w:hAnsi="Arial" w:cs="Arial"/>
                <w:sz w:val="20"/>
                <w:szCs w:val="20"/>
              </w:rPr>
              <w:t xml:space="preserve">, fiberoptic </w:t>
            </w:r>
            <w:r w:rsidR="00FA3385">
              <w:rPr>
                <w:rFonts w:ascii="Arial" w:hAnsi="Arial" w:cs="Arial"/>
                <w:sz w:val="20"/>
                <w:szCs w:val="20"/>
              </w:rPr>
              <w:t>transducers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FD5DF2" w14:textId="7CD45BAB" w:rsidR="00A35256" w:rsidRDefault="00A35256" w:rsidP="00A352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Measuring </w:t>
            </w:r>
            <w:r w:rsidR="00FA3385">
              <w:rPr>
                <w:rFonts w:ascii="Arial" w:hAnsi="Arial" w:cs="Arial"/>
                <w:sz w:val="20"/>
                <w:szCs w:val="20"/>
              </w:rPr>
              <w:t>urinary</w:t>
            </w:r>
            <w:r>
              <w:rPr>
                <w:rFonts w:ascii="Arial" w:hAnsi="Arial" w:cs="Arial"/>
                <w:sz w:val="20"/>
                <w:szCs w:val="20"/>
              </w:rPr>
              <w:t xml:space="preserve"> flow (Q)</w:t>
            </w:r>
          </w:p>
          <w:p w14:paraId="18CEC633" w14:textId="038DB216" w:rsidR="00A35256" w:rsidRPr="00A35256" w:rsidRDefault="00A35256" w:rsidP="00A352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Measuring pelvic floor </w:t>
            </w:r>
            <w:r w:rsidR="00FA3385">
              <w:rPr>
                <w:rFonts w:ascii="Arial" w:hAnsi="Arial" w:cs="Arial"/>
                <w:sz w:val="20"/>
                <w:szCs w:val="20"/>
              </w:rPr>
              <w:t>electromyography</w:t>
            </w:r>
            <w:r>
              <w:rPr>
                <w:rFonts w:ascii="Arial" w:hAnsi="Arial" w:cs="Arial"/>
                <w:sz w:val="20"/>
                <w:szCs w:val="20"/>
              </w:rPr>
              <w:t xml:space="preserve"> (EMG, percutaneous versus transcutaneous)</w:t>
            </w:r>
          </w:p>
        </w:tc>
        <w:tc>
          <w:tcPr>
            <w:tcW w:w="1530" w:type="dxa"/>
          </w:tcPr>
          <w:p w14:paraId="4F9646FA" w14:textId="0DEAE68A" w:rsidR="00DA7CEB" w:rsidRPr="00DA7CEB" w:rsidRDefault="00A35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minutes</w:t>
            </w:r>
          </w:p>
        </w:tc>
        <w:tc>
          <w:tcPr>
            <w:tcW w:w="1615" w:type="dxa"/>
          </w:tcPr>
          <w:p w14:paraId="532DC45A" w14:textId="53B62CA0" w:rsidR="00DA7CEB" w:rsidRPr="00DA7CEB" w:rsidRDefault="00A35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Gray</w:t>
            </w:r>
          </w:p>
        </w:tc>
      </w:tr>
      <w:tr w:rsidR="00DA7CEB" w14:paraId="3A2A027D" w14:textId="77777777" w:rsidTr="00DA7CEB">
        <w:tc>
          <w:tcPr>
            <w:tcW w:w="2695" w:type="dxa"/>
          </w:tcPr>
          <w:p w14:paraId="34807442" w14:textId="1099DE33" w:rsidR="00DA7CEB" w:rsidRPr="00DA7CEB" w:rsidRDefault="00A35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Typical Multichannel Urodynamic Study</w:t>
            </w:r>
          </w:p>
        </w:tc>
        <w:tc>
          <w:tcPr>
            <w:tcW w:w="3510" w:type="dxa"/>
          </w:tcPr>
          <w:p w14:paraId="6572F194" w14:textId="05AAA11F" w:rsidR="00FA3385" w:rsidRDefault="00FA3385" w:rsidP="00A352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Computer preparation </w:t>
            </w:r>
          </w:p>
          <w:p w14:paraId="207ED811" w14:textId="6DF5B4EE" w:rsidR="00DA7CEB" w:rsidRDefault="00A35256" w:rsidP="00A352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</w:t>
            </w:r>
            <w:r w:rsidR="00FA338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study non</w:t>
            </w:r>
            <w:r w:rsidR="00FA338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int</w:t>
            </w:r>
            <w:r w:rsidR="00FA3385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bated uroflowmetry</w:t>
            </w:r>
          </w:p>
          <w:p w14:paraId="4189010F" w14:textId="2EE619D7" w:rsidR="00A35256" w:rsidRDefault="00FA3385" w:rsidP="00A352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</w:t>
            </w:r>
            <w:r w:rsidR="00A35256">
              <w:rPr>
                <w:rFonts w:ascii="Arial" w:hAnsi="Arial" w:cs="Arial"/>
                <w:sz w:val="20"/>
                <w:szCs w:val="20"/>
              </w:rPr>
              <w:t xml:space="preserve"> of disposable supplies</w:t>
            </w:r>
          </w:p>
          <w:p w14:paraId="7793D393" w14:textId="023845FE" w:rsidR="00A35256" w:rsidRDefault="00A35256" w:rsidP="00A352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Zeroing transducers with reference to zero and establishing </w:t>
            </w:r>
            <w:r w:rsidR="00FA3385">
              <w:rPr>
                <w:rFonts w:ascii="Arial" w:hAnsi="Arial" w:cs="Arial"/>
                <w:sz w:val="20"/>
                <w:szCs w:val="20"/>
              </w:rPr>
              <w:t>reference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level)</w:t>
            </w:r>
          </w:p>
          <w:p w14:paraId="518CA4A0" w14:textId="77777777" w:rsidR="00FA3385" w:rsidRDefault="00A35256" w:rsidP="00FA33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Filling cystometrogram (</w:t>
            </w:r>
            <w:r w:rsidR="00FA3385">
              <w:rPr>
                <w:rFonts w:ascii="Arial" w:hAnsi="Arial" w:cs="Arial"/>
                <w:sz w:val="20"/>
                <w:szCs w:val="20"/>
              </w:rPr>
              <w:t>includes urethral pressure profilometry and abdominal leak point pressure testing)</w:t>
            </w:r>
          </w:p>
          <w:p w14:paraId="3EF8CC50" w14:textId="218C00E8" w:rsidR="00FA3385" w:rsidRPr="00FA3385" w:rsidRDefault="00FA3385" w:rsidP="00FA33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Voiding pressure flow studies</w:t>
            </w:r>
          </w:p>
        </w:tc>
        <w:tc>
          <w:tcPr>
            <w:tcW w:w="1530" w:type="dxa"/>
          </w:tcPr>
          <w:p w14:paraId="69C2E5B6" w14:textId="6AFE10DA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minutes</w:t>
            </w:r>
          </w:p>
        </w:tc>
        <w:tc>
          <w:tcPr>
            <w:tcW w:w="1615" w:type="dxa"/>
          </w:tcPr>
          <w:p w14:paraId="74F37059" w14:textId="59360594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Gray</w:t>
            </w:r>
          </w:p>
        </w:tc>
      </w:tr>
      <w:tr w:rsidR="00DA7CEB" w14:paraId="0E3D5843" w14:textId="77777777" w:rsidTr="00DA7CEB">
        <w:tc>
          <w:tcPr>
            <w:tcW w:w="2695" w:type="dxa"/>
          </w:tcPr>
          <w:p w14:paraId="78AE4E7F" w14:textId="6A63F950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Interpretation of Filling CMG</w:t>
            </w:r>
          </w:p>
        </w:tc>
        <w:tc>
          <w:tcPr>
            <w:tcW w:w="3510" w:type="dxa"/>
          </w:tcPr>
          <w:p w14:paraId="3A6312DE" w14:textId="77777777" w:rsidR="00DA7CEB" w:rsidRDefault="00FA3385" w:rsidP="00FA338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Cystometric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capacity</w:t>
            </w:r>
          </w:p>
          <w:p w14:paraId="545C0C7D" w14:textId="59D9C71E" w:rsidR="00FA3385" w:rsidRDefault="00FA3385" w:rsidP="00FA338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bladder wall</w:t>
            </w:r>
          </w:p>
          <w:p w14:paraId="544047FF" w14:textId="77777777" w:rsidR="00FA3385" w:rsidRDefault="00FA3385" w:rsidP="00FA338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Competence of urethral sphincter mechanism</w:t>
            </w:r>
          </w:p>
          <w:p w14:paraId="6CBB478F" w14:textId="77777777" w:rsidR="00FA3385" w:rsidRDefault="00FA3385" w:rsidP="00FA338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Sensations of bladder filling</w:t>
            </w:r>
          </w:p>
          <w:p w14:paraId="52065D37" w14:textId="28EFCA80" w:rsidR="00FA3385" w:rsidRPr="00FA3385" w:rsidRDefault="00FA3385" w:rsidP="00FA338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Detrusor response to bladder filling/storage </w:t>
            </w:r>
          </w:p>
        </w:tc>
        <w:tc>
          <w:tcPr>
            <w:tcW w:w="1530" w:type="dxa"/>
          </w:tcPr>
          <w:p w14:paraId="5932E337" w14:textId="59EAD127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1615" w:type="dxa"/>
          </w:tcPr>
          <w:p w14:paraId="1043A5D3" w14:textId="1CDA7BF8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 w:rsidRPr="00FA3385">
              <w:rPr>
                <w:rFonts w:ascii="Arial" w:hAnsi="Arial" w:cs="Arial"/>
                <w:sz w:val="20"/>
                <w:szCs w:val="20"/>
              </w:rPr>
              <w:t>M. Gray</w:t>
            </w:r>
          </w:p>
        </w:tc>
      </w:tr>
      <w:tr w:rsidR="00DA7CEB" w14:paraId="4B78C9FD" w14:textId="77777777" w:rsidTr="00DA7CEB">
        <w:tc>
          <w:tcPr>
            <w:tcW w:w="2695" w:type="dxa"/>
          </w:tcPr>
          <w:p w14:paraId="626FB630" w14:textId="6C59A600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Interpretation of Voiding Pressure Flow study</w:t>
            </w:r>
          </w:p>
        </w:tc>
        <w:tc>
          <w:tcPr>
            <w:tcW w:w="3510" w:type="dxa"/>
          </w:tcPr>
          <w:p w14:paraId="15F481CF" w14:textId="05C6C2D0" w:rsidR="00DA7CEB" w:rsidRDefault="00FA3385" w:rsidP="00FA338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Normal LUT emptying/evacuation and differences based on female versus male </w:t>
            </w:r>
            <w:r w:rsidR="001558D1">
              <w:rPr>
                <w:rFonts w:ascii="Arial" w:hAnsi="Arial" w:cs="Arial"/>
                <w:sz w:val="20"/>
                <w:szCs w:val="20"/>
              </w:rPr>
              <w:t xml:space="preserve">pelvic </w:t>
            </w:r>
            <w:r>
              <w:rPr>
                <w:rFonts w:ascii="Arial" w:hAnsi="Arial" w:cs="Arial"/>
                <w:sz w:val="20"/>
                <w:szCs w:val="20"/>
              </w:rPr>
              <w:t>anatomy</w:t>
            </w:r>
          </w:p>
          <w:p w14:paraId="5F247C90" w14:textId="1558103C" w:rsidR="00FA3385" w:rsidRDefault="00FA3385" w:rsidP="00FA338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Failure to empty because of the outlet (bladder outlet obstruction) </w:t>
            </w:r>
          </w:p>
          <w:p w14:paraId="72AD43F3" w14:textId="4D711B0E" w:rsidR="00FA3385" w:rsidRPr="00FA3385" w:rsidRDefault="00FA3385" w:rsidP="00FA338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empty because of the bladder (detrusor muscle)</w:t>
            </w:r>
          </w:p>
        </w:tc>
        <w:tc>
          <w:tcPr>
            <w:tcW w:w="1530" w:type="dxa"/>
          </w:tcPr>
          <w:p w14:paraId="7C14AC6C" w14:textId="7D356787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1615" w:type="dxa"/>
          </w:tcPr>
          <w:p w14:paraId="4027A1D9" w14:textId="04D28C33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Gray</w:t>
            </w:r>
          </w:p>
        </w:tc>
      </w:tr>
      <w:tr w:rsidR="00DA7CEB" w14:paraId="287A5F36" w14:textId="77777777" w:rsidTr="00DA7CEB">
        <w:tc>
          <w:tcPr>
            <w:tcW w:w="2695" w:type="dxa"/>
          </w:tcPr>
          <w:p w14:paraId="73E9C5AD" w14:textId="1B566E8D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 on urodynamic testing</w:t>
            </w:r>
          </w:p>
        </w:tc>
        <w:tc>
          <w:tcPr>
            <w:tcW w:w="3510" w:type="dxa"/>
          </w:tcPr>
          <w:p w14:paraId="6A5164B9" w14:textId="0C4943A9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 with stations for Prometheus and Laborie systems</w:t>
            </w:r>
          </w:p>
        </w:tc>
        <w:tc>
          <w:tcPr>
            <w:tcW w:w="1530" w:type="dxa"/>
          </w:tcPr>
          <w:p w14:paraId="04A76326" w14:textId="77777777" w:rsid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minutes</w:t>
            </w:r>
          </w:p>
          <w:p w14:paraId="4F91F62E" w14:textId="09EE8D48" w:rsidR="00126F8E" w:rsidRPr="00DA7CEB" w:rsidRDefault="00126F8E">
            <w:pPr>
              <w:rPr>
                <w:rFonts w:ascii="Arial" w:hAnsi="Arial" w:cs="Arial"/>
                <w:sz w:val="20"/>
                <w:szCs w:val="20"/>
              </w:rPr>
            </w:pPr>
            <w:r w:rsidRPr="00126F8E">
              <w:rPr>
                <w:rFonts w:ascii="Arial" w:hAnsi="Arial" w:cs="Arial"/>
                <w:color w:val="FF0000"/>
                <w:sz w:val="20"/>
                <w:szCs w:val="20"/>
              </w:rPr>
              <w:t>NO CH</w:t>
            </w:r>
          </w:p>
        </w:tc>
        <w:tc>
          <w:tcPr>
            <w:tcW w:w="1615" w:type="dxa"/>
          </w:tcPr>
          <w:p w14:paraId="2D9E2EE9" w14:textId="5873B823" w:rsidR="00DA7CEB" w:rsidRPr="00DA7CEB" w:rsidRDefault="00FA3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TBD</w:t>
            </w:r>
          </w:p>
        </w:tc>
      </w:tr>
    </w:tbl>
    <w:p w14:paraId="086F9275" w14:textId="77777777" w:rsidR="00DA7CEB" w:rsidRDefault="00DA7CEB">
      <w:pPr>
        <w:rPr>
          <w:rFonts w:ascii="Arial" w:hAnsi="Arial" w:cs="Arial"/>
          <w:sz w:val="24"/>
          <w:szCs w:val="24"/>
        </w:rPr>
      </w:pPr>
    </w:p>
    <w:sectPr w:rsidR="00DA7CEB" w:rsidSect="00821D5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EDA"/>
    <w:multiLevelType w:val="hybridMultilevel"/>
    <w:tmpl w:val="1B087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456A"/>
    <w:multiLevelType w:val="hybridMultilevel"/>
    <w:tmpl w:val="3544B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E2E06"/>
    <w:multiLevelType w:val="hybridMultilevel"/>
    <w:tmpl w:val="8A264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467D"/>
    <w:multiLevelType w:val="hybridMultilevel"/>
    <w:tmpl w:val="6C3E0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8B9"/>
    <w:multiLevelType w:val="hybridMultilevel"/>
    <w:tmpl w:val="4DDA1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D2593"/>
    <w:multiLevelType w:val="hybridMultilevel"/>
    <w:tmpl w:val="8BCED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54668">
    <w:abstractNumId w:val="4"/>
  </w:num>
  <w:num w:numId="2" w16cid:durableId="1395809720">
    <w:abstractNumId w:val="3"/>
  </w:num>
  <w:num w:numId="3" w16cid:durableId="2016805659">
    <w:abstractNumId w:val="2"/>
  </w:num>
  <w:num w:numId="4" w16cid:durableId="16350052">
    <w:abstractNumId w:val="0"/>
  </w:num>
  <w:num w:numId="5" w16cid:durableId="1098524194">
    <w:abstractNumId w:val="1"/>
  </w:num>
  <w:num w:numId="6" w16cid:durableId="56336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EB"/>
    <w:rsid w:val="00126F8E"/>
    <w:rsid w:val="001558D1"/>
    <w:rsid w:val="001D4BC3"/>
    <w:rsid w:val="004C1330"/>
    <w:rsid w:val="007D3276"/>
    <w:rsid w:val="00821D5F"/>
    <w:rsid w:val="00A35256"/>
    <w:rsid w:val="00A378A0"/>
    <w:rsid w:val="00B41BD9"/>
    <w:rsid w:val="00C13786"/>
    <w:rsid w:val="00C43B30"/>
    <w:rsid w:val="00DA7CEB"/>
    <w:rsid w:val="00E4768C"/>
    <w:rsid w:val="00F545A2"/>
    <w:rsid w:val="00FA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94C1"/>
  <w15:chartTrackingRefBased/>
  <w15:docId w15:val="{B7B687BF-C665-41FD-888B-41502248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d0f3f-7ca1-4d56-9457-a04916a73409">
      <Terms xmlns="http://schemas.microsoft.com/office/infopath/2007/PartnerControls"/>
    </lcf76f155ced4ddcb4097134ff3c332f>
    <TaxCatchAll xmlns="cc121b2f-cf01-448f-b8cb-25c93d4574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79F14FF924646A9D0A1DE51ED0F96" ma:contentTypeVersion="13" ma:contentTypeDescription="Create a new document." ma:contentTypeScope="" ma:versionID="aa1d75126d05b2151188950e431f456b">
  <xsd:schema xmlns:xsd="http://www.w3.org/2001/XMLSchema" xmlns:xs="http://www.w3.org/2001/XMLSchema" xmlns:p="http://schemas.microsoft.com/office/2006/metadata/properties" xmlns:ns2="741d0f3f-7ca1-4d56-9457-a04916a73409" xmlns:ns3="cc121b2f-cf01-448f-b8cb-25c93d4574df" targetNamespace="http://schemas.microsoft.com/office/2006/metadata/properties" ma:root="true" ma:fieldsID="0519b915d2e49dfff867cba3470f1d9f" ns2:_="" ns3:_="">
    <xsd:import namespace="741d0f3f-7ca1-4d56-9457-a04916a73409"/>
    <xsd:import namespace="cc121b2f-cf01-448f-b8cb-25c93d45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0f3f-7ca1-4d56-9457-a04916a7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1b2f-cf01-448f-b8cb-25c93d457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a6bd0a-31b7-45ed-8fbb-6e4ceeec6e31}" ma:internalName="TaxCatchAll" ma:showField="CatchAllData" ma:web="cc121b2f-cf01-448f-b8cb-25c93d457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E3562-EF24-4A9C-95CB-1C4CD9CB0A4D}">
  <ds:schemaRefs>
    <ds:schemaRef ds:uri="http://schemas.microsoft.com/office/2006/metadata/properties"/>
    <ds:schemaRef ds:uri="http://schemas.microsoft.com/office/infopath/2007/PartnerControls"/>
    <ds:schemaRef ds:uri="741d0f3f-7ca1-4d56-9457-a04916a73409"/>
    <ds:schemaRef ds:uri="cc121b2f-cf01-448f-b8cb-25c93d4574df"/>
  </ds:schemaRefs>
</ds:datastoreItem>
</file>

<file path=customXml/itemProps2.xml><?xml version="1.0" encoding="utf-8"?>
<ds:datastoreItem xmlns:ds="http://schemas.openxmlformats.org/officeDocument/2006/customXml" ds:itemID="{ADC8AAB7-3880-4463-B6DC-26CD9B95D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FAE63-2AE8-4C1C-AC07-BEB3A9C0D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2208</Characters>
  <Application>Microsoft Office Word</Application>
  <DocSecurity>4</DocSecurity>
  <Lines>129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Gray</dc:creator>
  <cp:keywords/>
  <dc:description/>
  <cp:lastModifiedBy>Christy Levine</cp:lastModifiedBy>
  <cp:revision>2</cp:revision>
  <dcterms:created xsi:type="dcterms:W3CDTF">2026-04-22T18:20:00Z</dcterms:created>
  <dcterms:modified xsi:type="dcterms:W3CDTF">2026-04-22T18:20:00Z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0x0101002B879F14FF924646A9D0A1DE51ED0F96</vt:lpwstr>
  </property>
  <property fmtid="{D5CDD505-2E9C-101B-9397-08002B2CF9AE}" pid="3" name="Order">
    <vt:r8>2530200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